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775C5" w14:textId="77777777" w:rsidR="008C5AB2" w:rsidRPr="00901269" w:rsidRDefault="008C5AB2" w:rsidP="008C5AB2">
      <w:pPr>
        <w:ind w:hanging="56"/>
        <w:jc w:val="center"/>
        <w:rPr>
          <w:b/>
          <w:lang w:val="uk-UA"/>
        </w:rPr>
      </w:pPr>
      <w:r w:rsidRPr="00406D1B">
        <w:rPr>
          <w:noProof/>
          <w:sz w:val="28"/>
          <w:szCs w:val="28"/>
        </w:rPr>
        <w:drawing>
          <wp:inline distT="0" distB="0" distL="0" distR="0" wp14:anchorId="6F1CDE28" wp14:editId="418387B1">
            <wp:extent cx="426085" cy="614045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DECB2" w14:textId="77777777" w:rsidR="008C5AB2" w:rsidRPr="00901269" w:rsidRDefault="008C5AB2" w:rsidP="008C5AB2">
      <w:pPr>
        <w:ind w:left="3600" w:firstLine="720"/>
        <w:rPr>
          <w:b/>
          <w:sz w:val="18"/>
          <w:lang w:val="uk-UA"/>
        </w:rPr>
      </w:pPr>
    </w:p>
    <w:p w14:paraId="77AE323E" w14:textId="77777777" w:rsidR="008C5AB2" w:rsidRPr="00901269" w:rsidRDefault="008C5AB2" w:rsidP="008C5AB2">
      <w:pPr>
        <w:jc w:val="center"/>
        <w:rPr>
          <w:b/>
          <w:sz w:val="28"/>
          <w:szCs w:val="28"/>
          <w:lang w:val="uk-UA"/>
        </w:rPr>
      </w:pPr>
      <w:r w:rsidRPr="00901269">
        <w:rPr>
          <w:b/>
          <w:sz w:val="28"/>
          <w:szCs w:val="28"/>
          <w:lang w:val="uk-UA"/>
        </w:rPr>
        <w:t>У К Р А Ї Н А</w:t>
      </w:r>
    </w:p>
    <w:p w14:paraId="70CA5C99" w14:textId="77777777" w:rsidR="008C5AB2" w:rsidRPr="00901269" w:rsidRDefault="008C5AB2" w:rsidP="008C5AB2">
      <w:pPr>
        <w:jc w:val="center"/>
        <w:rPr>
          <w:b/>
          <w:sz w:val="14"/>
          <w:szCs w:val="28"/>
          <w:lang w:val="uk-UA"/>
        </w:rPr>
      </w:pPr>
    </w:p>
    <w:p w14:paraId="1E4F3EF6" w14:textId="77777777" w:rsidR="008C5AB2" w:rsidRPr="00901269" w:rsidRDefault="008C5AB2" w:rsidP="008C5AB2">
      <w:pPr>
        <w:jc w:val="center"/>
        <w:rPr>
          <w:b/>
          <w:sz w:val="28"/>
          <w:szCs w:val="28"/>
          <w:lang w:val="uk-UA"/>
        </w:rPr>
      </w:pPr>
      <w:r w:rsidRPr="00901269">
        <w:rPr>
          <w:b/>
          <w:sz w:val="28"/>
          <w:szCs w:val="28"/>
          <w:lang w:val="uk-UA"/>
        </w:rPr>
        <w:t>Тростянецька міська рада</w:t>
      </w:r>
    </w:p>
    <w:p w14:paraId="612F3410" w14:textId="77777777" w:rsidR="008C5AB2" w:rsidRPr="00901269" w:rsidRDefault="008C5AB2" w:rsidP="008C5AB2">
      <w:pPr>
        <w:ind w:left="2124" w:hanging="2124"/>
        <w:jc w:val="center"/>
        <w:rPr>
          <w:b/>
          <w:sz w:val="28"/>
          <w:szCs w:val="28"/>
          <w:lang w:val="uk-UA"/>
        </w:rPr>
      </w:pPr>
      <w:r w:rsidRPr="00901269">
        <w:rPr>
          <w:b/>
          <w:sz w:val="28"/>
          <w:szCs w:val="28"/>
          <w:lang w:val="uk-UA"/>
        </w:rPr>
        <w:t xml:space="preserve">Виконавчий комітет                   </w:t>
      </w:r>
    </w:p>
    <w:p w14:paraId="6AED3BB4" w14:textId="77777777" w:rsidR="008C5AB2" w:rsidRPr="00901269" w:rsidRDefault="008C5AB2" w:rsidP="008C5AB2">
      <w:pPr>
        <w:jc w:val="center"/>
        <w:rPr>
          <w:b/>
          <w:sz w:val="18"/>
          <w:szCs w:val="28"/>
          <w:lang w:val="uk-UA"/>
        </w:rPr>
      </w:pPr>
    </w:p>
    <w:p w14:paraId="2A1845D4" w14:textId="77777777" w:rsidR="008C5AB2" w:rsidRPr="00901269" w:rsidRDefault="008C5AB2" w:rsidP="008C5AB2">
      <w:pPr>
        <w:ind w:left="2832" w:hanging="2832"/>
        <w:jc w:val="center"/>
        <w:rPr>
          <w:b/>
          <w:sz w:val="28"/>
          <w:szCs w:val="28"/>
          <w:lang w:val="uk-UA"/>
        </w:rPr>
      </w:pPr>
      <w:r w:rsidRPr="0090126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901269">
        <w:rPr>
          <w:b/>
          <w:sz w:val="28"/>
          <w:szCs w:val="28"/>
          <w:lang w:val="uk-UA"/>
        </w:rPr>
        <w:t>Н</w:t>
      </w:r>
      <w:proofErr w:type="spellEnd"/>
      <w:r w:rsidRPr="00901269">
        <w:rPr>
          <w:b/>
          <w:sz w:val="28"/>
          <w:szCs w:val="28"/>
          <w:lang w:val="uk-UA"/>
        </w:rPr>
        <w:t xml:space="preserve"> Я                                   </w:t>
      </w:r>
    </w:p>
    <w:p w14:paraId="003B9CFA" w14:textId="77777777" w:rsidR="008C5AB2" w:rsidRPr="00901269" w:rsidRDefault="008C5AB2" w:rsidP="008C5AB2">
      <w:pPr>
        <w:jc w:val="center"/>
        <w:rPr>
          <w:b/>
          <w:sz w:val="16"/>
          <w:szCs w:val="16"/>
          <w:lang w:val="uk-UA"/>
        </w:rPr>
      </w:pPr>
    </w:p>
    <w:p w14:paraId="0A01D6D3" w14:textId="77777777" w:rsidR="008C5AB2" w:rsidRPr="00901269" w:rsidRDefault="008C5AB2" w:rsidP="008C5AB2">
      <w:pPr>
        <w:rPr>
          <w:b/>
          <w:sz w:val="28"/>
          <w:szCs w:val="28"/>
          <w:lang w:val="uk-UA"/>
        </w:rPr>
      </w:pPr>
      <w:r w:rsidRPr="00901269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11</w:t>
      </w:r>
      <w:r w:rsidRPr="00901269">
        <w:rPr>
          <w:b/>
          <w:sz w:val="28"/>
          <w:szCs w:val="28"/>
          <w:lang w:val="uk-UA"/>
        </w:rPr>
        <w:t xml:space="preserve"> вересня 2025 року</w:t>
      </w:r>
    </w:p>
    <w:p w14:paraId="039B1262" w14:textId="11B5F69A" w:rsidR="008C5AB2" w:rsidRPr="00406D1B" w:rsidRDefault="008C5AB2" w:rsidP="008C5AB2">
      <w:pPr>
        <w:rPr>
          <w:b/>
          <w:sz w:val="28"/>
          <w:szCs w:val="28"/>
          <w:lang w:val="uk-UA"/>
        </w:rPr>
      </w:pPr>
      <w:r w:rsidRPr="00901269">
        <w:rPr>
          <w:b/>
          <w:sz w:val="28"/>
          <w:szCs w:val="28"/>
          <w:lang w:val="uk-UA"/>
        </w:rPr>
        <w:t>м. Тростянець</w:t>
      </w:r>
      <w:r w:rsidRPr="00901269">
        <w:rPr>
          <w:b/>
          <w:sz w:val="28"/>
          <w:szCs w:val="28"/>
          <w:lang w:val="uk-UA"/>
        </w:rPr>
        <w:tab/>
      </w:r>
      <w:r w:rsidRPr="00901269">
        <w:rPr>
          <w:b/>
          <w:sz w:val="28"/>
          <w:szCs w:val="28"/>
          <w:lang w:val="uk-UA"/>
        </w:rPr>
        <w:tab/>
      </w:r>
      <w:r w:rsidRPr="00901269">
        <w:rPr>
          <w:b/>
          <w:sz w:val="28"/>
          <w:szCs w:val="28"/>
          <w:lang w:val="uk-UA"/>
        </w:rPr>
        <w:tab/>
      </w:r>
      <w:r w:rsidRPr="00901269">
        <w:rPr>
          <w:b/>
          <w:sz w:val="28"/>
          <w:szCs w:val="28"/>
          <w:lang w:val="uk-UA"/>
        </w:rPr>
        <w:tab/>
        <w:t xml:space="preserve">№ </w:t>
      </w:r>
      <w:r w:rsidRPr="00112A6A">
        <w:rPr>
          <w:b/>
          <w:sz w:val="28"/>
          <w:szCs w:val="28"/>
        </w:rPr>
        <w:t>6</w:t>
      </w:r>
      <w:r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2</w:t>
      </w:r>
    </w:p>
    <w:p w14:paraId="14DE5DEF" w14:textId="77777777" w:rsidR="00894A1E" w:rsidRPr="00EF7D57" w:rsidRDefault="00894A1E" w:rsidP="00EF7D57">
      <w:pPr>
        <w:rPr>
          <w:sz w:val="28"/>
          <w:szCs w:val="28"/>
          <w:lang w:val="uk-UA"/>
        </w:rPr>
      </w:pPr>
    </w:p>
    <w:p w14:paraId="02C9E322" w14:textId="77777777" w:rsidR="00CC4DB6" w:rsidRPr="00327B28" w:rsidRDefault="00CC4DB6" w:rsidP="00CC4DB6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327B28">
        <w:rPr>
          <w:b/>
          <w:bCs/>
          <w:color w:val="000000"/>
          <w:sz w:val="28"/>
          <w:szCs w:val="28"/>
          <w:lang w:val="uk-UA"/>
        </w:rPr>
        <w:t>Про затвердження мережі</w:t>
      </w:r>
    </w:p>
    <w:p w14:paraId="161B386B" w14:textId="77777777" w:rsidR="00CC4DB6" w:rsidRPr="00327B28" w:rsidRDefault="00CC4DB6" w:rsidP="0002765F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327B28">
        <w:rPr>
          <w:b/>
          <w:bCs/>
          <w:color w:val="000000"/>
          <w:sz w:val="28"/>
          <w:szCs w:val="28"/>
          <w:lang w:val="uk-UA"/>
        </w:rPr>
        <w:t>закладів освіти Тростянецької міської ради</w:t>
      </w:r>
    </w:p>
    <w:p w14:paraId="2D5019AA" w14:textId="3C174ABC" w:rsidR="00CC4DB6" w:rsidRPr="00327B28" w:rsidRDefault="00CC4DB6" w:rsidP="0002765F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327B28">
        <w:rPr>
          <w:b/>
          <w:bCs/>
          <w:color w:val="000000"/>
          <w:sz w:val="28"/>
          <w:szCs w:val="28"/>
          <w:lang w:val="uk-UA"/>
        </w:rPr>
        <w:t>на 202</w:t>
      </w:r>
      <w:r>
        <w:rPr>
          <w:b/>
          <w:bCs/>
          <w:color w:val="000000"/>
          <w:sz w:val="28"/>
          <w:szCs w:val="28"/>
          <w:lang w:val="uk-UA"/>
        </w:rPr>
        <w:t>5</w:t>
      </w:r>
      <w:r w:rsidRPr="00327B28">
        <w:rPr>
          <w:b/>
          <w:bCs/>
          <w:color w:val="000000"/>
          <w:sz w:val="28"/>
          <w:szCs w:val="28"/>
          <w:lang w:val="uk-UA"/>
        </w:rPr>
        <w:t>/202</w:t>
      </w:r>
      <w:r>
        <w:rPr>
          <w:b/>
          <w:bCs/>
          <w:color w:val="000000"/>
          <w:sz w:val="28"/>
          <w:szCs w:val="28"/>
          <w:lang w:val="uk-UA"/>
        </w:rPr>
        <w:t>6</w:t>
      </w:r>
      <w:r w:rsidRPr="00327B28">
        <w:rPr>
          <w:b/>
          <w:bCs/>
          <w:color w:val="000000"/>
          <w:sz w:val="28"/>
          <w:szCs w:val="28"/>
          <w:lang w:val="uk-UA"/>
        </w:rPr>
        <w:t xml:space="preserve"> навчальний рік</w:t>
      </w:r>
    </w:p>
    <w:p w14:paraId="74F554D5" w14:textId="77777777" w:rsidR="00CC4DB6" w:rsidRPr="00327B28" w:rsidRDefault="00CC4DB6" w:rsidP="0002765F">
      <w:pPr>
        <w:ind w:firstLine="708"/>
        <w:jc w:val="both"/>
        <w:rPr>
          <w:bCs/>
          <w:sz w:val="28"/>
          <w:szCs w:val="28"/>
          <w:lang w:val="uk-UA"/>
        </w:rPr>
      </w:pPr>
    </w:p>
    <w:p w14:paraId="02C46159" w14:textId="2397D19B" w:rsidR="00CC4DB6" w:rsidRPr="00327B28" w:rsidRDefault="00CC4DB6" w:rsidP="0002765F">
      <w:pPr>
        <w:ind w:firstLine="709"/>
        <w:jc w:val="both"/>
        <w:rPr>
          <w:bCs/>
          <w:noProof/>
          <w:sz w:val="28"/>
          <w:szCs w:val="28"/>
          <w:lang w:val="uk-UA"/>
        </w:rPr>
      </w:pPr>
      <w:bookmarkStart w:id="0" w:name="_Hlk208224151"/>
      <w:r w:rsidRPr="00327B28">
        <w:rPr>
          <w:noProof/>
          <w:sz w:val="28"/>
          <w:szCs w:val="28"/>
          <w:lang w:val="uk-UA"/>
        </w:rPr>
        <w:t xml:space="preserve">Відповідно до законів України «Про освіту», «Про повну загальну середню освіту», «Про дошкільну освіту», </w:t>
      </w:r>
      <w:r w:rsidRPr="00327B28">
        <w:rPr>
          <w:sz w:val="28"/>
          <w:szCs w:val="28"/>
          <w:lang w:val="uk-UA"/>
        </w:rPr>
        <w:t>ст. 32, ст. 59 Закону України «Про місцеве самоврядування в Україні»,</w:t>
      </w:r>
      <w:r w:rsidRPr="00327B28">
        <w:rPr>
          <w:noProof/>
          <w:sz w:val="28"/>
          <w:szCs w:val="28"/>
          <w:lang w:val="uk-UA"/>
        </w:rPr>
        <w:t xml:space="preserve"> </w:t>
      </w:r>
      <w:r w:rsidRPr="00327B28">
        <w:rPr>
          <w:bCs/>
          <w:color w:val="000000"/>
          <w:sz w:val="28"/>
          <w:szCs w:val="28"/>
          <w:lang w:val="uk-UA"/>
        </w:rPr>
        <w:t>постанови Кабінету Міністрів України від 15.09.2021 року №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327B28">
        <w:rPr>
          <w:bCs/>
          <w:color w:val="000000"/>
          <w:sz w:val="28"/>
          <w:szCs w:val="28"/>
          <w:lang w:val="uk-UA"/>
        </w:rPr>
        <w:t>957 «Про затвердження Порядку організації інклюзивного навчання у закладах загальної середньої освіти»</w:t>
      </w:r>
      <w:r>
        <w:rPr>
          <w:bCs/>
          <w:color w:val="000000"/>
          <w:sz w:val="28"/>
          <w:szCs w:val="28"/>
          <w:lang w:val="uk-UA"/>
        </w:rPr>
        <w:t>,</w:t>
      </w:r>
      <w:r w:rsidRPr="00327B28">
        <w:rPr>
          <w:bCs/>
          <w:color w:val="000000"/>
          <w:sz w:val="28"/>
          <w:szCs w:val="28"/>
          <w:lang w:val="uk-UA"/>
        </w:rPr>
        <w:t xml:space="preserve"> </w:t>
      </w:r>
      <w:r w:rsidRPr="00327B28">
        <w:rPr>
          <w:noProof/>
          <w:sz w:val="28"/>
          <w:szCs w:val="28"/>
          <w:lang w:val="uk-UA"/>
        </w:rPr>
        <w:t>з метою впорядкування мережі закладів освіти Тростянецької міської ради</w:t>
      </w:r>
      <w:bookmarkEnd w:id="0"/>
      <w:r w:rsidRPr="00327B28">
        <w:rPr>
          <w:noProof/>
          <w:sz w:val="28"/>
          <w:szCs w:val="28"/>
          <w:lang w:val="uk-UA"/>
        </w:rPr>
        <w:t>,</w:t>
      </w:r>
    </w:p>
    <w:p w14:paraId="7C94CC7E" w14:textId="77777777" w:rsidR="00894A1E" w:rsidRPr="00EF7D57" w:rsidRDefault="00894A1E" w:rsidP="0002765F">
      <w:pPr>
        <w:rPr>
          <w:szCs w:val="28"/>
          <w:lang w:val="uk-UA" w:eastAsia="ar-SA"/>
        </w:rPr>
      </w:pPr>
    </w:p>
    <w:p w14:paraId="7375F92D" w14:textId="77777777" w:rsidR="00894A1E" w:rsidRPr="00EF7D57" w:rsidRDefault="00894A1E" w:rsidP="0002765F">
      <w:pPr>
        <w:suppressAutoHyphens/>
        <w:jc w:val="center"/>
        <w:rPr>
          <w:b/>
          <w:sz w:val="28"/>
          <w:szCs w:val="28"/>
          <w:lang w:val="uk-UA" w:eastAsia="ar-SA"/>
        </w:rPr>
      </w:pPr>
      <w:r w:rsidRPr="00EF7D57">
        <w:rPr>
          <w:b/>
          <w:sz w:val="28"/>
          <w:szCs w:val="28"/>
          <w:lang w:val="uk-UA" w:eastAsia="ar-SA"/>
        </w:rPr>
        <w:t>виконком міської ради вирішив:</w:t>
      </w:r>
    </w:p>
    <w:p w14:paraId="0FE539D9" w14:textId="77777777" w:rsidR="00894A1E" w:rsidRPr="00EF7D57" w:rsidRDefault="00894A1E" w:rsidP="0002765F">
      <w:pPr>
        <w:suppressAutoHyphens/>
        <w:jc w:val="center"/>
        <w:rPr>
          <w:b/>
          <w:sz w:val="28"/>
          <w:szCs w:val="28"/>
          <w:lang w:val="uk-UA" w:eastAsia="ar-SA"/>
        </w:rPr>
      </w:pPr>
    </w:p>
    <w:p w14:paraId="4E024232" w14:textId="53BBA1B9" w:rsidR="00CC4DB6" w:rsidRPr="00327B28" w:rsidRDefault="00CC4DB6" w:rsidP="0002765F">
      <w:pPr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bCs/>
          <w:noProof/>
          <w:sz w:val="28"/>
          <w:szCs w:val="28"/>
          <w:lang w:val="uk-UA"/>
        </w:rPr>
      </w:pPr>
      <w:r w:rsidRPr="00327B28">
        <w:rPr>
          <w:noProof/>
          <w:sz w:val="28"/>
          <w:szCs w:val="28"/>
          <w:lang w:val="uk-UA"/>
        </w:rPr>
        <w:t>Затвердити на 202</w:t>
      </w:r>
      <w:r>
        <w:rPr>
          <w:noProof/>
          <w:sz w:val="28"/>
          <w:szCs w:val="28"/>
          <w:lang w:val="uk-UA"/>
        </w:rPr>
        <w:t>5</w:t>
      </w:r>
      <w:r w:rsidRPr="00327B28">
        <w:rPr>
          <w:noProof/>
          <w:sz w:val="28"/>
          <w:szCs w:val="28"/>
          <w:lang w:val="uk-UA"/>
        </w:rPr>
        <w:t>/202</w:t>
      </w:r>
      <w:r>
        <w:rPr>
          <w:noProof/>
          <w:sz w:val="28"/>
          <w:szCs w:val="28"/>
          <w:lang w:val="uk-UA"/>
        </w:rPr>
        <w:t>6</w:t>
      </w:r>
      <w:r w:rsidRPr="00327B28">
        <w:rPr>
          <w:noProof/>
          <w:sz w:val="28"/>
          <w:szCs w:val="28"/>
          <w:lang w:val="uk-UA"/>
        </w:rPr>
        <w:t xml:space="preserve"> навчальний рік мережу:</w:t>
      </w:r>
    </w:p>
    <w:p w14:paraId="47B24437" w14:textId="77777777" w:rsidR="00CC4DB6" w:rsidRPr="00327B28" w:rsidRDefault="00CC4DB6" w:rsidP="0002765F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bCs/>
          <w:noProof/>
          <w:sz w:val="28"/>
          <w:szCs w:val="28"/>
          <w:lang w:val="uk-UA"/>
        </w:rPr>
      </w:pPr>
      <w:r w:rsidRPr="00327B28">
        <w:rPr>
          <w:noProof/>
          <w:sz w:val="28"/>
          <w:szCs w:val="28"/>
          <w:lang w:val="uk-UA"/>
        </w:rPr>
        <w:t>закладів дошкільної освіти згідно з додатком 1</w:t>
      </w:r>
      <w:r w:rsidRPr="00327B28">
        <w:rPr>
          <w:bCs/>
          <w:noProof/>
          <w:sz w:val="28"/>
          <w:szCs w:val="28"/>
          <w:lang w:val="uk-UA"/>
        </w:rPr>
        <w:t>;</w:t>
      </w:r>
    </w:p>
    <w:p w14:paraId="1CEFD9D5" w14:textId="77777777" w:rsidR="00CC4DB6" w:rsidRPr="00327B28" w:rsidRDefault="00CC4DB6" w:rsidP="0002765F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bCs/>
          <w:noProof/>
          <w:sz w:val="28"/>
          <w:szCs w:val="28"/>
          <w:lang w:val="uk-UA"/>
        </w:rPr>
      </w:pPr>
      <w:r w:rsidRPr="00327B28">
        <w:rPr>
          <w:noProof/>
          <w:sz w:val="28"/>
          <w:szCs w:val="28"/>
          <w:lang w:val="uk-UA"/>
        </w:rPr>
        <w:t>інклюзивних груп закладів дошкільної освіти згідно з додатком 2;</w:t>
      </w:r>
    </w:p>
    <w:p w14:paraId="388490C7" w14:textId="77777777" w:rsidR="00CC4DB6" w:rsidRPr="00327B28" w:rsidRDefault="00CC4DB6" w:rsidP="0002765F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bCs/>
          <w:noProof/>
          <w:sz w:val="28"/>
          <w:szCs w:val="28"/>
          <w:lang w:val="uk-UA"/>
        </w:rPr>
      </w:pPr>
      <w:r w:rsidRPr="00327B28">
        <w:rPr>
          <w:noProof/>
          <w:sz w:val="28"/>
          <w:szCs w:val="28"/>
          <w:lang w:val="uk-UA"/>
        </w:rPr>
        <w:t>закладів загальної середньої освіти згідно з додатком 3</w:t>
      </w:r>
      <w:r w:rsidRPr="00327B28">
        <w:rPr>
          <w:bCs/>
          <w:noProof/>
          <w:sz w:val="28"/>
          <w:szCs w:val="28"/>
          <w:lang w:val="uk-UA"/>
        </w:rPr>
        <w:t>;</w:t>
      </w:r>
    </w:p>
    <w:p w14:paraId="50B2F84F" w14:textId="77777777" w:rsidR="00CC4DB6" w:rsidRPr="00327B28" w:rsidRDefault="00CC4DB6" w:rsidP="0002765F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bCs/>
          <w:noProof/>
          <w:sz w:val="28"/>
          <w:szCs w:val="28"/>
          <w:lang w:val="uk-UA"/>
        </w:rPr>
      </w:pPr>
      <w:r w:rsidRPr="00327B28">
        <w:rPr>
          <w:noProof/>
          <w:sz w:val="28"/>
          <w:szCs w:val="28"/>
          <w:lang w:val="uk-UA"/>
        </w:rPr>
        <w:t>інклюзивних класів закладів загальної середньої освіти згідно з додатком 4;</w:t>
      </w:r>
    </w:p>
    <w:p w14:paraId="7CECDC9E" w14:textId="77777777" w:rsidR="00CC4DB6" w:rsidRPr="00327B28" w:rsidRDefault="00CC4DB6" w:rsidP="0002765F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bCs/>
          <w:noProof/>
          <w:sz w:val="28"/>
          <w:szCs w:val="28"/>
          <w:lang w:val="uk-UA"/>
        </w:rPr>
      </w:pPr>
      <w:r w:rsidRPr="00327B28">
        <w:rPr>
          <w:noProof/>
          <w:sz w:val="28"/>
          <w:szCs w:val="28"/>
          <w:lang w:val="uk-UA"/>
        </w:rPr>
        <w:t>профільних класів закладів загальної середньої освіти згідно з додатком 5</w:t>
      </w:r>
      <w:r w:rsidRPr="00327B28">
        <w:rPr>
          <w:bCs/>
          <w:noProof/>
          <w:sz w:val="28"/>
          <w:szCs w:val="28"/>
          <w:lang w:val="uk-UA"/>
        </w:rPr>
        <w:t>;</w:t>
      </w:r>
    </w:p>
    <w:p w14:paraId="25D88526" w14:textId="1EBEA5ED" w:rsidR="00CC4DB6" w:rsidRDefault="00CC4DB6" w:rsidP="0002765F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bCs/>
          <w:noProof/>
          <w:sz w:val="28"/>
          <w:szCs w:val="28"/>
          <w:lang w:val="uk-UA"/>
        </w:rPr>
      </w:pPr>
      <w:r w:rsidRPr="00327B28">
        <w:rPr>
          <w:noProof/>
          <w:sz w:val="28"/>
          <w:szCs w:val="28"/>
          <w:lang w:val="uk-UA"/>
        </w:rPr>
        <w:t>закладів позашкільної освіти згідно з додатком 6</w:t>
      </w:r>
      <w:r w:rsidRPr="00327B28">
        <w:rPr>
          <w:bCs/>
          <w:noProof/>
          <w:sz w:val="28"/>
          <w:szCs w:val="28"/>
          <w:lang w:val="uk-UA"/>
        </w:rPr>
        <w:t>.</w:t>
      </w:r>
    </w:p>
    <w:p w14:paraId="12F02594" w14:textId="77777777" w:rsidR="00D47221" w:rsidRPr="00327B28" w:rsidRDefault="00D47221" w:rsidP="0002765F">
      <w:pPr>
        <w:tabs>
          <w:tab w:val="left" w:pos="851"/>
        </w:tabs>
        <w:ind w:firstLine="567"/>
        <w:jc w:val="both"/>
        <w:rPr>
          <w:bCs/>
          <w:noProof/>
          <w:sz w:val="28"/>
          <w:szCs w:val="28"/>
          <w:lang w:val="uk-UA"/>
        </w:rPr>
      </w:pPr>
    </w:p>
    <w:p w14:paraId="7920AC60" w14:textId="2963CE09" w:rsidR="00CC4DB6" w:rsidRPr="00327B28" w:rsidRDefault="00CC4DB6" w:rsidP="0002765F">
      <w:pPr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bCs/>
          <w:noProof/>
          <w:sz w:val="28"/>
          <w:szCs w:val="28"/>
          <w:lang w:val="uk-UA"/>
        </w:rPr>
      </w:pPr>
      <w:r w:rsidRPr="00327B28">
        <w:rPr>
          <w:bCs/>
          <w:noProof/>
          <w:sz w:val="28"/>
          <w:szCs w:val="28"/>
          <w:lang w:val="uk-UA"/>
        </w:rPr>
        <w:t>Контроль за виконанням даного рішення покласти на</w:t>
      </w:r>
      <w:r>
        <w:rPr>
          <w:bCs/>
          <w:noProof/>
          <w:sz w:val="28"/>
          <w:szCs w:val="28"/>
          <w:lang w:val="uk-UA"/>
        </w:rPr>
        <w:t xml:space="preserve"> </w:t>
      </w:r>
      <w:r w:rsidRPr="00327B28">
        <w:rPr>
          <w:bCs/>
          <w:noProof/>
          <w:sz w:val="28"/>
          <w:szCs w:val="28"/>
          <w:lang w:val="uk-UA"/>
        </w:rPr>
        <w:t>начальника відділу освіти Тростянецької міської ради Зубову А.П.</w:t>
      </w:r>
    </w:p>
    <w:p w14:paraId="5E8BFDA0" w14:textId="4B591787" w:rsidR="000827D8" w:rsidRDefault="000827D8" w:rsidP="00970714">
      <w:pPr>
        <w:suppressAutoHyphens/>
        <w:ind w:firstLine="709"/>
        <w:jc w:val="both"/>
        <w:rPr>
          <w:sz w:val="28"/>
          <w:szCs w:val="24"/>
          <w:lang w:val="uk-UA" w:eastAsia="ar-SA"/>
        </w:rPr>
      </w:pPr>
    </w:p>
    <w:p w14:paraId="33E880F7" w14:textId="77777777" w:rsidR="008C5AB2" w:rsidRDefault="008C5AB2" w:rsidP="00970714">
      <w:pPr>
        <w:suppressAutoHyphens/>
        <w:ind w:firstLine="709"/>
        <w:jc w:val="both"/>
        <w:rPr>
          <w:sz w:val="28"/>
          <w:szCs w:val="24"/>
          <w:lang w:val="uk-UA" w:eastAsia="ar-SA"/>
        </w:rPr>
      </w:pPr>
    </w:p>
    <w:p w14:paraId="045500DE" w14:textId="77777777" w:rsidR="008F6DA0" w:rsidRPr="00EF7D57" w:rsidRDefault="008F6DA0" w:rsidP="00970714">
      <w:pPr>
        <w:suppressAutoHyphens/>
        <w:ind w:firstLine="709"/>
        <w:jc w:val="both"/>
        <w:rPr>
          <w:sz w:val="28"/>
          <w:szCs w:val="24"/>
          <w:lang w:val="uk-UA" w:eastAsia="ar-SA"/>
        </w:rPr>
      </w:pPr>
    </w:p>
    <w:p w14:paraId="633C5D7A" w14:textId="74AB81CA" w:rsidR="00CC4DB6" w:rsidRPr="00327B28" w:rsidRDefault="00CC4DB6" w:rsidP="00CC4DB6">
      <w:pPr>
        <w:jc w:val="center"/>
        <w:rPr>
          <w:sz w:val="28"/>
          <w:szCs w:val="28"/>
          <w:lang w:val="uk-UA"/>
        </w:rPr>
      </w:pPr>
      <w:r w:rsidRPr="00327B28">
        <w:rPr>
          <w:b/>
          <w:bCs/>
          <w:sz w:val="28"/>
          <w:szCs w:val="28"/>
          <w:lang w:val="uk-UA"/>
        </w:rPr>
        <w:t>Міський голова</w:t>
      </w:r>
      <w:r w:rsidR="008C5AB2">
        <w:rPr>
          <w:b/>
          <w:bCs/>
          <w:sz w:val="28"/>
          <w:szCs w:val="28"/>
          <w:lang w:val="uk-UA"/>
        </w:rPr>
        <w:tab/>
      </w:r>
      <w:r w:rsidR="008C5AB2">
        <w:rPr>
          <w:b/>
          <w:bCs/>
          <w:sz w:val="28"/>
          <w:szCs w:val="28"/>
          <w:lang w:val="uk-UA"/>
        </w:rPr>
        <w:tab/>
      </w:r>
      <w:r w:rsidR="008C5AB2">
        <w:rPr>
          <w:b/>
          <w:bCs/>
          <w:sz w:val="28"/>
          <w:szCs w:val="28"/>
          <w:lang w:val="uk-UA"/>
        </w:rPr>
        <w:tab/>
      </w:r>
      <w:r w:rsidR="008C5AB2">
        <w:rPr>
          <w:b/>
          <w:bCs/>
          <w:sz w:val="28"/>
          <w:szCs w:val="28"/>
          <w:lang w:val="uk-UA"/>
        </w:rPr>
        <w:tab/>
      </w:r>
      <w:r w:rsidR="008C5AB2">
        <w:rPr>
          <w:b/>
          <w:bCs/>
          <w:sz w:val="28"/>
          <w:szCs w:val="28"/>
          <w:lang w:val="uk-UA"/>
        </w:rPr>
        <w:tab/>
      </w:r>
      <w:bookmarkStart w:id="1" w:name="_GoBack"/>
      <w:bookmarkEnd w:id="1"/>
      <w:r w:rsidRPr="00327B28">
        <w:rPr>
          <w:b/>
          <w:bCs/>
          <w:sz w:val="28"/>
          <w:szCs w:val="28"/>
          <w:lang w:val="uk-UA"/>
        </w:rPr>
        <w:tab/>
        <w:t>Юрій БОВА</w:t>
      </w:r>
    </w:p>
    <w:sectPr w:rsidR="00CC4DB6" w:rsidRPr="00327B28" w:rsidSect="008C5AB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86593"/>
    <w:multiLevelType w:val="hybridMultilevel"/>
    <w:tmpl w:val="960CD5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3541D7"/>
    <w:multiLevelType w:val="hybridMultilevel"/>
    <w:tmpl w:val="1D92B3F2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5837B3C"/>
    <w:multiLevelType w:val="hybridMultilevel"/>
    <w:tmpl w:val="6C50BC50"/>
    <w:lvl w:ilvl="0" w:tplc="3C70F728">
      <w:start w:val="5"/>
      <w:numFmt w:val="decimal"/>
      <w:lvlText w:val="%1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20257B"/>
    <w:multiLevelType w:val="hybridMultilevel"/>
    <w:tmpl w:val="0AB4F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E54244E"/>
    <w:multiLevelType w:val="hybridMultilevel"/>
    <w:tmpl w:val="5F4E87F8"/>
    <w:lvl w:ilvl="0" w:tplc="7B026DD8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23253E5"/>
    <w:multiLevelType w:val="hybridMultilevel"/>
    <w:tmpl w:val="6A7C7752"/>
    <w:lvl w:ilvl="0" w:tplc="6B10AA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32C2388"/>
    <w:multiLevelType w:val="hybridMultilevel"/>
    <w:tmpl w:val="C5FA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B827B5B"/>
    <w:multiLevelType w:val="multilevel"/>
    <w:tmpl w:val="4FF836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5"/>
  </w:num>
  <w:num w:numId="2">
    <w:abstractNumId w:val="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5C3"/>
    <w:rsid w:val="0002765F"/>
    <w:rsid w:val="0007068F"/>
    <w:rsid w:val="000827D8"/>
    <w:rsid w:val="000833B9"/>
    <w:rsid w:val="000942BE"/>
    <w:rsid w:val="000B7941"/>
    <w:rsid w:val="000D1E62"/>
    <w:rsid w:val="00150DB9"/>
    <w:rsid w:val="0016725C"/>
    <w:rsid w:val="001710AF"/>
    <w:rsid w:val="001A0231"/>
    <w:rsid w:val="001D74C7"/>
    <w:rsid w:val="001E53C0"/>
    <w:rsid w:val="002740A8"/>
    <w:rsid w:val="002951AC"/>
    <w:rsid w:val="002D4EE7"/>
    <w:rsid w:val="003B24DF"/>
    <w:rsid w:val="003E5F63"/>
    <w:rsid w:val="003F1294"/>
    <w:rsid w:val="003F27A3"/>
    <w:rsid w:val="004121C9"/>
    <w:rsid w:val="004676F4"/>
    <w:rsid w:val="00470463"/>
    <w:rsid w:val="004A7F74"/>
    <w:rsid w:val="004E38CD"/>
    <w:rsid w:val="004F7D78"/>
    <w:rsid w:val="0055716A"/>
    <w:rsid w:val="00586312"/>
    <w:rsid w:val="005B208C"/>
    <w:rsid w:val="005F6B03"/>
    <w:rsid w:val="006B3774"/>
    <w:rsid w:val="007026E5"/>
    <w:rsid w:val="0070541A"/>
    <w:rsid w:val="00782377"/>
    <w:rsid w:val="00797AF6"/>
    <w:rsid w:val="007B2ECE"/>
    <w:rsid w:val="0083108D"/>
    <w:rsid w:val="00884150"/>
    <w:rsid w:val="00894A1E"/>
    <w:rsid w:val="008C5AB2"/>
    <w:rsid w:val="008F6DA0"/>
    <w:rsid w:val="009626D1"/>
    <w:rsid w:val="00970714"/>
    <w:rsid w:val="00BC3037"/>
    <w:rsid w:val="00BE25C3"/>
    <w:rsid w:val="00BE6443"/>
    <w:rsid w:val="00BF6CC0"/>
    <w:rsid w:val="00C2652B"/>
    <w:rsid w:val="00CA0958"/>
    <w:rsid w:val="00CC4DB6"/>
    <w:rsid w:val="00D24C57"/>
    <w:rsid w:val="00D47221"/>
    <w:rsid w:val="00DA623A"/>
    <w:rsid w:val="00E03E0B"/>
    <w:rsid w:val="00E556C4"/>
    <w:rsid w:val="00EB39D2"/>
    <w:rsid w:val="00EB555A"/>
    <w:rsid w:val="00EF7D57"/>
    <w:rsid w:val="00F563C9"/>
    <w:rsid w:val="00F7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C6E99"/>
  <w15:docId w15:val="{3D48C5C8-398B-4F11-8905-5016C95B5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A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4A1E"/>
    <w:pPr>
      <w:ind w:left="720"/>
      <w:contextualSpacing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B208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208C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9707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Лера</dc:creator>
  <cp:keywords/>
  <dc:description/>
  <cp:lastModifiedBy>user-tmr</cp:lastModifiedBy>
  <cp:revision>58</cp:revision>
  <cp:lastPrinted>2023-05-26T07:32:00Z</cp:lastPrinted>
  <dcterms:created xsi:type="dcterms:W3CDTF">2023-05-24T09:52:00Z</dcterms:created>
  <dcterms:modified xsi:type="dcterms:W3CDTF">2025-09-12T06:35:00Z</dcterms:modified>
</cp:coreProperties>
</file>